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737" w:rsidRDefault="00AE4737" w:rsidP="00AE4737">
      <w:pPr>
        <w:pStyle w:val="KeinLeerraum"/>
      </w:pPr>
      <w:r>
        <w:t>Stadtverwaltung Ellrich</w:t>
      </w:r>
    </w:p>
    <w:p w:rsidR="00AE4737" w:rsidRDefault="00AE4737" w:rsidP="00AE4737">
      <w:pPr>
        <w:pStyle w:val="KeinLeerraum"/>
      </w:pPr>
      <w:r>
        <w:t>Inneres</w:t>
      </w:r>
      <w:r>
        <w:tab/>
      </w:r>
      <w:r>
        <w:tab/>
      </w:r>
      <w:r>
        <w:tab/>
      </w:r>
      <w:r>
        <w:tab/>
      </w:r>
      <w:r>
        <w:tab/>
      </w:r>
      <w:r>
        <w:tab/>
      </w:r>
      <w:r>
        <w:tab/>
      </w:r>
      <w:r>
        <w:tab/>
      </w:r>
      <w:r>
        <w:tab/>
      </w:r>
      <w:r>
        <w:tab/>
      </w:r>
      <w:r>
        <w:tab/>
        <w:t>28.08.2018</w:t>
      </w:r>
    </w:p>
    <w:p w:rsidR="00AE4737" w:rsidRDefault="00AE4737" w:rsidP="00AE4737">
      <w:pPr>
        <w:pStyle w:val="KeinLeerraum"/>
      </w:pPr>
    </w:p>
    <w:p w:rsidR="00AE4737" w:rsidRDefault="00AE4737" w:rsidP="00AE4737">
      <w:pPr>
        <w:pStyle w:val="KeinLeerraum"/>
      </w:pPr>
    </w:p>
    <w:p w:rsidR="00AE4737" w:rsidRDefault="00AE4737" w:rsidP="00AE4737">
      <w:pPr>
        <w:pStyle w:val="KeinLeerraum"/>
      </w:pPr>
    </w:p>
    <w:p w:rsidR="00AE4737" w:rsidRPr="00AE4737" w:rsidRDefault="00AE4737" w:rsidP="00AE4737">
      <w:pPr>
        <w:pStyle w:val="KeinLeerraum"/>
        <w:rPr>
          <w:b/>
        </w:rPr>
      </w:pPr>
      <w:r w:rsidRPr="00AE4737">
        <w:rPr>
          <w:b/>
        </w:rPr>
        <w:t>Information zur Wahl der Schiedspersonen für die Mitglieder des Stadtrates</w:t>
      </w:r>
    </w:p>
    <w:p w:rsidR="00AE4737" w:rsidRDefault="00AE4737" w:rsidP="00AE4737">
      <w:pPr>
        <w:pStyle w:val="KeinLeerraum"/>
      </w:pPr>
    </w:p>
    <w:p w:rsidR="00AE4737" w:rsidRDefault="00AE4737" w:rsidP="00AE4737">
      <w:pPr>
        <w:pStyle w:val="KeinLeerraum"/>
      </w:pPr>
      <w:r>
        <w:t>Die Schiedspersonen werden für die Dauer von 5 Jahren gewählt. Die Gemeinde ist auf der Grundlage des Thür. Gesetzes über die Schiedsstellen vom 17.06.1996 und der Verwaltungsvorschrift zur Durchführung  des Thür. Gesetzes über die Schiedsstellen in den Gemeinden verpflichtet eine Schiedsstelle vorzuhalten.</w:t>
      </w:r>
    </w:p>
    <w:p w:rsidR="00AE4737" w:rsidRDefault="00AE4737" w:rsidP="00AE4737">
      <w:pPr>
        <w:pStyle w:val="KeinLeerraum"/>
      </w:pPr>
      <w:r>
        <w:t xml:space="preserve">Nach </w:t>
      </w:r>
      <w:r>
        <w:t>dreimaliger Bekanntmachung hat ein Bürger sein</w:t>
      </w:r>
      <w:r>
        <w:t xml:space="preserve"> </w:t>
      </w:r>
      <w:r>
        <w:t xml:space="preserve">Interesse bekundet und sich als </w:t>
      </w:r>
      <w:r>
        <w:t>Schiedspersonen beworben.</w:t>
      </w:r>
    </w:p>
    <w:p w:rsidR="00AE4737" w:rsidRDefault="00AE4737" w:rsidP="00AE4737">
      <w:pPr>
        <w:pStyle w:val="KeinLeerraum"/>
      </w:pPr>
    </w:p>
    <w:p w:rsidR="00AE4737" w:rsidRDefault="00AE4737" w:rsidP="00AE4737">
      <w:pPr>
        <w:pStyle w:val="KeinLeerraum"/>
      </w:pPr>
      <w:r>
        <w:t>1.</w:t>
      </w:r>
      <w:r>
        <w:tab/>
        <w:t xml:space="preserve">Herr </w:t>
      </w:r>
      <w:r>
        <w:t>Eckehard Balke</w:t>
      </w:r>
      <w:r>
        <w:t xml:space="preserve">, </w:t>
      </w:r>
      <w:r>
        <w:t>Siedlung 28 in</w:t>
      </w:r>
      <w:r>
        <w:t xml:space="preserve"> 99755 Ellrich</w:t>
      </w:r>
      <w:r>
        <w:t xml:space="preserve"> OT Sülzhayn, geb. 17.09.1947</w:t>
      </w:r>
      <w:r>
        <w:t>,</w:t>
      </w:r>
    </w:p>
    <w:p w:rsidR="00AE4737" w:rsidRDefault="00AE4737" w:rsidP="00AE4737">
      <w:pPr>
        <w:pStyle w:val="KeinLeerraum"/>
        <w:ind w:left="705"/>
      </w:pPr>
      <w:r>
        <w:t>Ingenieur  für Eisenbahn-Betriebs-und Verkehrstechnik, Fachberater für Finanzdienstleistungen IHK</w:t>
      </w:r>
    </w:p>
    <w:p w:rsidR="00AE4737" w:rsidRDefault="00AE4737" w:rsidP="00AE4737">
      <w:pPr>
        <w:pStyle w:val="KeinLeerraum"/>
      </w:pPr>
    </w:p>
    <w:p w:rsidR="00AE4737" w:rsidRDefault="00AE4737" w:rsidP="00AE4737">
      <w:pPr>
        <w:pStyle w:val="KeinLeerraum"/>
      </w:pPr>
      <w:r>
        <w:t>2.</w:t>
      </w:r>
      <w:r>
        <w:tab/>
        <w:t xml:space="preserve">Stellvertreter…. Ist aus den Mandatsträgern des </w:t>
      </w:r>
      <w:proofErr w:type="spellStart"/>
      <w:r>
        <w:t>Ellricher</w:t>
      </w:r>
      <w:proofErr w:type="spellEnd"/>
      <w:r>
        <w:t xml:space="preserve"> Stadtrates zu bestimmen</w:t>
      </w:r>
    </w:p>
    <w:p w:rsidR="00AE4737" w:rsidRDefault="00AE4737" w:rsidP="00AE4737">
      <w:pPr>
        <w:pStyle w:val="KeinLeerraum"/>
      </w:pPr>
      <w:r>
        <w:tab/>
        <w:t>(Hinweise zum Verfahren erhalten Sie in der Sitzung des Haupt- und Vergabeausschuss</w:t>
      </w:r>
    </w:p>
    <w:p w:rsidR="00AE4737" w:rsidRDefault="00AE4737" w:rsidP="00AE4737">
      <w:pPr>
        <w:pStyle w:val="KeinLeerraum"/>
      </w:pPr>
      <w:r>
        <w:t xml:space="preserve"> </w:t>
      </w:r>
      <w:r>
        <w:tab/>
      </w:r>
      <w:r w:rsidR="00CF4C0C">
        <w:t>a</w:t>
      </w:r>
      <w:r>
        <w:t xml:space="preserve">m 10.09.2018)  </w:t>
      </w:r>
    </w:p>
    <w:p w:rsidR="00AE4737" w:rsidRDefault="00AE4737" w:rsidP="00AE4737">
      <w:pPr>
        <w:pStyle w:val="KeinLeerraum"/>
      </w:pPr>
    </w:p>
    <w:p w:rsidR="00AE4737" w:rsidRDefault="00AE4737" w:rsidP="00AE4737">
      <w:pPr>
        <w:pStyle w:val="KeinLeerraum"/>
      </w:pPr>
      <w:r>
        <w:t>Die Bewerbungsunt</w:t>
      </w:r>
      <w:bookmarkStart w:id="0" w:name="_GoBack"/>
      <w:bookmarkEnd w:id="0"/>
      <w:r>
        <w:t>erlagen (Lebenslauf, Führungszeugnis</w:t>
      </w:r>
      <w:r>
        <w:t>) wurden</w:t>
      </w:r>
      <w:r>
        <w:t xml:space="preserve"> von uns an den Direktor des Amtsgerichtes Nordhausen zur Prüfung übersandt.</w:t>
      </w:r>
    </w:p>
    <w:p w:rsidR="00AE4737" w:rsidRDefault="00AE4737" w:rsidP="00AE4737">
      <w:pPr>
        <w:pStyle w:val="KeinLeerraum"/>
      </w:pPr>
    </w:p>
    <w:p w:rsidR="00AE4737" w:rsidRDefault="00AE4737" w:rsidP="00AE4737">
      <w:pPr>
        <w:pStyle w:val="KeinLeerraum"/>
      </w:pPr>
      <w:r>
        <w:t xml:space="preserve">Wir schlagen dem Stadtrat vor, Herrn </w:t>
      </w:r>
      <w:r>
        <w:t>Eckehard Balke</w:t>
      </w:r>
      <w:r>
        <w:t xml:space="preserve"> zur Schiedsperson und </w:t>
      </w:r>
      <w:r>
        <w:t>……….</w:t>
      </w:r>
      <w:r>
        <w:t xml:space="preserve"> zur stellv. Schiedsperson zu wählen.</w:t>
      </w:r>
    </w:p>
    <w:p w:rsidR="00AE4737" w:rsidRDefault="00AE4737" w:rsidP="00AE4737">
      <w:pPr>
        <w:pStyle w:val="KeinLeerraum"/>
      </w:pPr>
    </w:p>
    <w:p w:rsidR="00AE4737" w:rsidRDefault="00AE4737" w:rsidP="00AE4737">
      <w:pPr>
        <w:pStyle w:val="KeinLeerraum"/>
      </w:pPr>
      <w:r>
        <w:t>Nach der Wahl sind die Personen zu befragen, ob sie die Wahl annehmen. Das Ergebnis ist im Protokoll der Stadtratssitzung festzuhalten.</w:t>
      </w:r>
    </w:p>
    <w:p w:rsidR="00AE4737" w:rsidRDefault="00AE4737" w:rsidP="00AE4737">
      <w:pPr>
        <w:pStyle w:val="KeinLeerraum"/>
      </w:pPr>
    </w:p>
    <w:p w:rsidR="00AE4737" w:rsidRDefault="00AE4737" w:rsidP="00AE4737">
      <w:pPr>
        <w:pStyle w:val="KeinLeerraum"/>
      </w:pPr>
      <w:r>
        <w:t xml:space="preserve">Im Anschluss werden die Wahlunterlagen mit dem Protokoll der Stadtratssitzung an den Direktor des Amtsgerichtes übergeben und der Direktor des Amtsgerichtes nimmt dann die Berufung </w:t>
      </w:r>
      <w:r>
        <w:t>und Verpflichtung</w:t>
      </w:r>
      <w:r>
        <w:t xml:space="preserve"> der Schiedspersonen vor.</w:t>
      </w:r>
    </w:p>
    <w:p w:rsidR="00AE4737" w:rsidRDefault="00AE4737" w:rsidP="00AE4737">
      <w:pPr>
        <w:pStyle w:val="KeinLeerraum"/>
      </w:pPr>
    </w:p>
    <w:p w:rsidR="00AE4737" w:rsidRDefault="00AE4737" w:rsidP="00AE4737">
      <w:pPr>
        <w:pStyle w:val="KeinLeerraum"/>
      </w:pPr>
      <w:r>
        <w:t xml:space="preserve">Die Schiedspersonen sind dann durch die Gemeinde öffentlich bekanntzumachen.  </w:t>
      </w:r>
    </w:p>
    <w:p w:rsidR="00AE4737" w:rsidRDefault="00AE4737" w:rsidP="00AE4737">
      <w:pPr>
        <w:pStyle w:val="KeinLeerraum"/>
      </w:pPr>
      <w:r>
        <w:t xml:space="preserve"> </w:t>
      </w:r>
    </w:p>
    <w:p w:rsidR="00AE4737" w:rsidRDefault="00AE4737" w:rsidP="00AE4737">
      <w:pPr>
        <w:pStyle w:val="KeinLeerraum"/>
      </w:pPr>
      <w:r>
        <w:t xml:space="preserve">Die Stimmzettel werden in der Stadtratssitzung ausgegeben. Im Anschluss ist ein Protokoll über den Wahlverlauf zu fertigen. Dazu </w:t>
      </w:r>
      <w:r>
        <w:t>sollte aus</w:t>
      </w:r>
      <w:r>
        <w:t xml:space="preserve"> jeder Fraktion ein Mitglied für den Wahlausschuss benannt werden.    </w:t>
      </w:r>
    </w:p>
    <w:p w:rsidR="00AE4737" w:rsidRDefault="00AE4737" w:rsidP="00AE4737">
      <w:pPr>
        <w:pStyle w:val="KeinLeerraum"/>
      </w:pPr>
    </w:p>
    <w:p w:rsidR="00AE4737" w:rsidRDefault="00AE4737" w:rsidP="00AE4737">
      <w:pPr>
        <w:pStyle w:val="KeinLeerraum"/>
      </w:pPr>
    </w:p>
    <w:p w:rsidR="00AE4737" w:rsidRDefault="00AE4737" w:rsidP="00AE4737">
      <w:pPr>
        <w:pStyle w:val="KeinLeerraum"/>
      </w:pPr>
    </w:p>
    <w:p w:rsidR="00E11ECB" w:rsidRDefault="00E11ECB"/>
    <w:sectPr w:rsidR="00E11E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737"/>
    <w:rsid w:val="00AE4737"/>
    <w:rsid w:val="00CF4C0C"/>
    <w:rsid w:val="00E11E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71B213-E97D-43DD-9BE2-95771693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AE47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1586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Becker, Roy</dc:creator>
  <cp:keywords/>
  <dc:description/>
  <cp:lastModifiedBy>Becker, Roy</cp:lastModifiedBy>
  <cp:revision>2</cp:revision>
  <dcterms:created xsi:type="dcterms:W3CDTF">2018-08-30T09:45:00Z</dcterms:created>
  <dcterms:modified xsi:type="dcterms:W3CDTF">2018-08-30T09:57:00Z</dcterms:modified>
</cp:coreProperties>
</file>