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57B" w:rsidRDefault="00D45864" w:rsidP="00D45864">
      <w:pPr>
        <w:pStyle w:val="KeinLeerraum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Tagesordnung des Haupt- und Vergabeausschusses am 4</w:t>
      </w:r>
      <w:r w:rsidRPr="00936C46">
        <w:rPr>
          <w:rFonts w:cs="Arial"/>
          <w:b/>
          <w:bCs/>
          <w:sz w:val="24"/>
        </w:rPr>
        <w:t>. November 2019</w:t>
      </w:r>
      <w:r>
        <w:rPr>
          <w:rFonts w:cs="Arial"/>
          <w:b/>
          <w:bCs/>
          <w:sz w:val="24"/>
        </w:rPr>
        <w:t xml:space="preserve"> </w:t>
      </w:r>
    </w:p>
    <w:p w:rsidR="00D45864" w:rsidRPr="00936C46" w:rsidRDefault="00D45864" w:rsidP="00D45864">
      <w:pPr>
        <w:pStyle w:val="KeinLeerraum"/>
        <w:rPr>
          <w:rFonts w:cs="Arial"/>
          <w:b/>
          <w:bCs/>
          <w:sz w:val="24"/>
        </w:rPr>
      </w:pPr>
      <w:bookmarkStart w:id="0" w:name="_GoBack"/>
      <w:bookmarkEnd w:id="0"/>
      <w:r>
        <w:rPr>
          <w:rFonts w:cs="Arial"/>
          <w:b/>
          <w:bCs/>
          <w:sz w:val="24"/>
        </w:rPr>
        <w:t xml:space="preserve">- </w:t>
      </w:r>
      <w:r w:rsidR="00B2557B">
        <w:rPr>
          <w:rFonts w:cs="Arial"/>
          <w:b/>
          <w:bCs/>
          <w:sz w:val="24"/>
        </w:rPr>
        <w:t>öffentlicher</w:t>
      </w:r>
      <w:r>
        <w:rPr>
          <w:rFonts w:cs="Arial"/>
          <w:b/>
          <w:bCs/>
          <w:sz w:val="24"/>
        </w:rPr>
        <w:t xml:space="preserve"> Teil</w:t>
      </w:r>
    </w:p>
    <w:p w:rsidR="00D45864" w:rsidRDefault="00D45864" w:rsidP="00D45864">
      <w:pPr>
        <w:spacing w:after="0"/>
      </w:pPr>
    </w:p>
    <w:p w:rsidR="00B2557B" w:rsidRDefault="00B2557B" w:rsidP="00D45864">
      <w:pPr>
        <w:spacing w:after="0"/>
      </w:pPr>
    </w:p>
    <w:p w:rsidR="00B2557B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01. Feststellung der Anwesenheit, ordnungsgemäßen Ladung und Beschlussfähigkeit</w:t>
      </w:r>
    </w:p>
    <w:p w:rsidR="00B2557B" w:rsidRPr="006E63EF" w:rsidRDefault="00B2557B" w:rsidP="00B2557B">
      <w:pPr>
        <w:pStyle w:val="KeinLeerraum"/>
        <w:rPr>
          <w:rFonts w:cs="Arial"/>
        </w:rPr>
      </w:pPr>
    </w:p>
    <w:p w:rsidR="00B2557B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02. Feststellung der Tagesordnung</w:t>
      </w:r>
    </w:p>
    <w:p w:rsidR="00B2557B" w:rsidRPr="006E63EF" w:rsidRDefault="00B2557B" w:rsidP="00B2557B">
      <w:pPr>
        <w:pStyle w:val="KeinLeerraum"/>
        <w:rPr>
          <w:rFonts w:cs="Arial"/>
        </w:rPr>
      </w:pPr>
    </w:p>
    <w:p w:rsidR="00B2557B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03. Informationen des Bürgermeisters</w:t>
      </w:r>
    </w:p>
    <w:p w:rsidR="00B2557B" w:rsidRPr="006E63EF" w:rsidRDefault="00B2557B" w:rsidP="00B2557B">
      <w:pPr>
        <w:pStyle w:val="KeinLeerraum"/>
        <w:rPr>
          <w:rFonts w:cs="Arial"/>
        </w:rPr>
      </w:pPr>
    </w:p>
    <w:p w:rsidR="00B2557B" w:rsidRPr="006E63EF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04. Beschluss-Nr. 013-19/24</w:t>
      </w:r>
    </w:p>
    <w:p w:rsidR="00B2557B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 xml:space="preserve">      Genehmigung der Niederschrift der öffentlichen Sitzung vom 02.09.2019</w:t>
      </w:r>
    </w:p>
    <w:p w:rsidR="00B2557B" w:rsidRPr="006E63EF" w:rsidRDefault="00B2557B" w:rsidP="00B2557B">
      <w:pPr>
        <w:pStyle w:val="KeinLeerraum"/>
        <w:rPr>
          <w:rFonts w:cs="Arial"/>
        </w:rPr>
      </w:pPr>
    </w:p>
    <w:p w:rsidR="00B2557B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05. Vorbereitung der Stadtratssitzung am 18.11.2019</w:t>
      </w:r>
    </w:p>
    <w:p w:rsidR="00B2557B" w:rsidRPr="006E63EF" w:rsidRDefault="00B2557B" w:rsidP="00B2557B">
      <w:pPr>
        <w:pStyle w:val="KeinLeerraum"/>
        <w:rPr>
          <w:rFonts w:cs="Arial"/>
        </w:rPr>
      </w:pPr>
    </w:p>
    <w:p w:rsidR="00B2557B" w:rsidRPr="006E63EF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06. Beschluss-Nr. 015-19/24</w:t>
      </w:r>
    </w:p>
    <w:p w:rsidR="00B2557B" w:rsidRPr="006E63EF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 xml:space="preserve">      Vergabe Kalamitätsholzbeseitigung als Stockverkauf</w:t>
      </w:r>
    </w:p>
    <w:p w:rsidR="00B2557B" w:rsidRDefault="00B2557B" w:rsidP="00B2557B">
      <w:pPr>
        <w:pStyle w:val="KeinLeerraum"/>
        <w:rPr>
          <w:rFonts w:cs="Arial"/>
        </w:rPr>
      </w:pPr>
    </w:p>
    <w:p w:rsidR="00B2557B" w:rsidRPr="006E63EF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07. Beschluss-Nr. 016-19/24</w:t>
      </w:r>
    </w:p>
    <w:p w:rsidR="00B2557B" w:rsidRPr="006E63EF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 xml:space="preserve">      Vergabe der Planungsleistung zum Abriss Nordhäuser Straße 24-26</w:t>
      </w:r>
    </w:p>
    <w:p w:rsidR="00B2557B" w:rsidRDefault="00B2557B" w:rsidP="00B2557B">
      <w:pPr>
        <w:pStyle w:val="KeinLeerraum"/>
        <w:rPr>
          <w:rFonts w:cs="Arial"/>
        </w:rPr>
      </w:pPr>
    </w:p>
    <w:p w:rsidR="00B2557B" w:rsidRPr="006E63EF" w:rsidRDefault="00B2557B" w:rsidP="00B2557B">
      <w:pPr>
        <w:pStyle w:val="KeinLeerraum"/>
        <w:rPr>
          <w:rFonts w:cs="Arial"/>
        </w:rPr>
      </w:pPr>
      <w:r w:rsidRPr="006E63EF">
        <w:rPr>
          <w:rFonts w:cs="Arial"/>
        </w:rPr>
        <w:t>08. Geschlossene Sitzung</w:t>
      </w:r>
    </w:p>
    <w:p w:rsidR="00B2557B" w:rsidRDefault="00B2557B" w:rsidP="00D45864">
      <w:pPr>
        <w:spacing w:after="0"/>
      </w:pPr>
    </w:p>
    <w:p w:rsidR="00D45864" w:rsidRDefault="00D45864"/>
    <w:sectPr w:rsidR="00D458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64"/>
    <w:rsid w:val="008E5772"/>
    <w:rsid w:val="00B2557B"/>
    <w:rsid w:val="00D4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01B61-00CD-456B-A000-0D60EE61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einLeerraumZchn">
    <w:name w:val="Kein Leerraum Zchn"/>
    <w:basedOn w:val="Absatz-Standardschriftart"/>
    <w:link w:val="KeinLeerraum"/>
    <w:uiPriority w:val="1"/>
    <w:locked/>
    <w:rsid w:val="00D45864"/>
  </w:style>
  <w:style w:type="paragraph" w:styleId="KeinLeerraum">
    <w:name w:val="No Spacing"/>
    <w:basedOn w:val="Standard"/>
    <w:link w:val="KeinLeerraumZchn"/>
    <w:uiPriority w:val="1"/>
    <w:qFormat/>
    <w:rsid w:val="00D458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2</cp:revision>
  <dcterms:created xsi:type="dcterms:W3CDTF">2019-10-28T10:48:00Z</dcterms:created>
  <dcterms:modified xsi:type="dcterms:W3CDTF">2019-10-28T10:48:00Z</dcterms:modified>
</cp:coreProperties>
</file>