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047" w:rsidRPr="007F3047" w:rsidRDefault="007F3047" w:rsidP="007F3047">
      <w:pPr>
        <w:pStyle w:val="KeinLeerraum"/>
        <w:rPr>
          <w:rFonts w:ascii="Arial" w:hAnsi="Arial" w:cs="Arial"/>
          <w:sz w:val="24"/>
          <w:szCs w:val="24"/>
        </w:rPr>
      </w:pPr>
      <w:r w:rsidRPr="007F3047">
        <w:rPr>
          <w:rFonts w:ascii="Arial" w:hAnsi="Arial" w:cs="Arial"/>
          <w:sz w:val="24"/>
          <w:szCs w:val="24"/>
        </w:rPr>
        <w:t>Vorläufige Tagesordnung Stadtrat 29.05.2017</w:t>
      </w:r>
    </w:p>
    <w:p w:rsidR="007F3047" w:rsidRPr="007F3047" w:rsidRDefault="007F3047" w:rsidP="007F3047">
      <w:pPr>
        <w:pStyle w:val="KeinLeerraum"/>
        <w:rPr>
          <w:rFonts w:ascii="Arial" w:hAnsi="Arial" w:cs="Arial"/>
          <w:sz w:val="24"/>
          <w:szCs w:val="24"/>
        </w:rPr>
      </w:pPr>
    </w:p>
    <w:p w:rsidR="007F3047" w:rsidRPr="007F3047" w:rsidRDefault="007F3047" w:rsidP="007F3047">
      <w:pPr>
        <w:pStyle w:val="KeinLeerraum"/>
        <w:rPr>
          <w:rFonts w:ascii="Arial" w:hAnsi="Arial" w:cs="Arial"/>
          <w:sz w:val="24"/>
          <w:szCs w:val="24"/>
        </w:rPr>
      </w:pPr>
      <w:r w:rsidRPr="007F3047">
        <w:rPr>
          <w:rFonts w:ascii="Arial" w:hAnsi="Arial" w:cs="Arial"/>
          <w:sz w:val="24"/>
          <w:szCs w:val="24"/>
        </w:rPr>
        <w:t>Tagesordnung:</w:t>
      </w:r>
    </w:p>
    <w:p w:rsidR="007F3047" w:rsidRDefault="007F3047" w:rsidP="007F3047">
      <w:pPr>
        <w:pStyle w:val="KeinLeerraum"/>
        <w:rPr>
          <w:rFonts w:ascii="Arial" w:hAnsi="Arial" w:cs="Arial"/>
          <w:sz w:val="24"/>
          <w:szCs w:val="24"/>
        </w:rPr>
      </w:pPr>
      <w:r w:rsidRPr="007F3047">
        <w:rPr>
          <w:rFonts w:ascii="Arial" w:hAnsi="Arial" w:cs="Arial"/>
          <w:sz w:val="24"/>
          <w:szCs w:val="24"/>
        </w:rPr>
        <w:t xml:space="preserve">01. Feststellung der ordnungsgemäßen Ladung, Anwesenheit und </w:t>
      </w:r>
    </w:p>
    <w:p w:rsidR="007F3047" w:rsidRPr="007F3047" w:rsidRDefault="007F3047" w:rsidP="007F3047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7F3047">
        <w:rPr>
          <w:rFonts w:ascii="Arial" w:hAnsi="Arial" w:cs="Arial"/>
          <w:sz w:val="24"/>
          <w:szCs w:val="24"/>
        </w:rPr>
        <w:t xml:space="preserve">Beschlussfähigkeit  </w:t>
      </w:r>
    </w:p>
    <w:p w:rsidR="007F3047" w:rsidRPr="007F3047" w:rsidRDefault="007F3047" w:rsidP="007F3047">
      <w:pPr>
        <w:pStyle w:val="KeinLeerraum"/>
        <w:rPr>
          <w:rFonts w:ascii="Arial" w:hAnsi="Arial" w:cs="Arial"/>
          <w:sz w:val="24"/>
          <w:szCs w:val="24"/>
        </w:rPr>
      </w:pPr>
      <w:r w:rsidRPr="007F3047">
        <w:rPr>
          <w:rFonts w:ascii="Arial" w:hAnsi="Arial" w:cs="Arial"/>
          <w:sz w:val="24"/>
          <w:szCs w:val="24"/>
        </w:rPr>
        <w:t>02. Feststellung der Tagesordnung</w:t>
      </w:r>
    </w:p>
    <w:p w:rsidR="007F3047" w:rsidRPr="007F3047" w:rsidRDefault="007F3047" w:rsidP="007F3047">
      <w:pPr>
        <w:pStyle w:val="KeinLeerraum"/>
        <w:rPr>
          <w:rFonts w:ascii="Arial" w:hAnsi="Arial" w:cs="Arial"/>
          <w:sz w:val="24"/>
          <w:szCs w:val="24"/>
        </w:rPr>
      </w:pPr>
      <w:r w:rsidRPr="007F3047">
        <w:rPr>
          <w:rFonts w:ascii="Arial" w:hAnsi="Arial" w:cs="Arial"/>
          <w:sz w:val="24"/>
          <w:szCs w:val="24"/>
        </w:rPr>
        <w:t>03. Informationen des Bürgermeisters</w:t>
      </w:r>
    </w:p>
    <w:p w:rsidR="007F3047" w:rsidRDefault="007F3047" w:rsidP="007F3047">
      <w:pPr>
        <w:pStyle w:val="KeinLeerraum"/>
        <w:rPr>
          <w:rFonts w:ascii="Arial" w:hAnsi="Arial" w:cs="Arial"/>
          <w:sz w:val="24"/>
          <w:szCs w:val="24"/>
        </w:rPr>
      </w:pPr>
      <w:r w:rsidRPr="007F3047">
        <w:rPr>
          <w:rFonts w:ascii="Arial" w:hAnsi="Arial" w:cs="Arial"/>
          <w:sz w:val="24"/>
          <w:szCs w:val="24"/>
        </w:rPr>
        <w:t xml:space="preserve">04. Informationen der Kreistagsmitglieder, Fraktionsvorsitzenden und  </w:t>
      </w:r>
    </w:p>
    <w:p w:rsidR="007F3047" w:rsidRPr="007F3047" w:rsidRDefault="007F3047" w:rsidP="007F3047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7F3047">
        <w:rPr>
          <w:rFonts w:ascii="Arial" w:hAnsi="Arial" w:cs="Arial"/>
          <w:sz w:val="24"/>
          <w:szCs w:val="24"/>
        </w:rPr>
        <w:t>Ortsteilbürgermeister</w:t>
      </w:r>
    </w:p>
    <w:p w:rsidR="007F3047" w:rsidRPr="007F3047" w:rsidRDefault="007F3047" w:rsidP="007F3047">
      <w:pPr>
        <w:pStyle w:val="KeinLeerraum"/>
        <w:rPr>
          <w:rFonts w:ascii="Arial" w:hAnsi="Arial" w:cs="Arial"/>
          <w:sz w:val="24"/>
          <w:szCs w:val="24"/>
        </w:rPr>
      </w:pPr>
      <w:r w:rsidRPr="007F3047">
        <w:rPr>
          <w:rFonts w:ascii="Arial" w:hAnsi="Arial" w:cs="Arial"/>
          <w:sz w:val="24"/>
          <w:szCs w:val="24"/>
        </w:rPr>
        <w:t>05. Bürgerfragestunde</w:t>
      </w:r>
    </w:p>
    <w:p w:rsidR="007F3047" w:rsidRPr="007F3047" w:rsidRDefault="007F3047" w:rsidP="007F3047">
      <w:pPr>
        <w:pStyle w:val="KeinLeerraum"/>
        <w:rPr>
          <w:rFonts w:ascii="Arial" w:hAnsi="Arial" w:cs="Arial"/>
          <w:sz w:val="24"/>
          <w:szCs w:val="24"/>
        </w:rPr>
      </w:pPr>
      <w:r w:rsidRPr="007F3047">
        <w:rPr>
          <w:rFonts w:ascii="Arial" w:hAnsi="Arial" w:cs="Arial"/>
          <w:sz w:val="24"/>
          <w:szCs w:val="24"/>
        </w:rPr>
        <w:t>06. Beschluss-Nr. 199-14/19</w:t>
      </w:r>
    </w:p>
    <w:p w:rsidR="007F3047" w:rsidRPr="007F3047" w:rsidRDefault="007F3047" w:rsidP="007F3047">
      <w:pPr>
        <w:pStyle w:val="KeinLeerraum"/>
        <w:rPr>
          <w:rFonts w:ascii="Arial" w:hAnsi="Arial" w:cs="Arial"/>
          <w:sz w:val="24"/>
          <w:szCs w:val="24"/>
        </w:rPr>
      </w:pPr>
      <w:r w:rsidRPr="007F3047">
        <w:rPr>
          <w:rFonts w:ascii="Arial" w:hAnsi="Arial" w:cs="Arial"/>
          <w:sz w:val="24"/>
          <w:szCs w:val="24"/>
        </w:rPr>
        <w:t xml:space="preserve">      Genehmigung der Niederschrift der öffentlichen Sitzung vom 27.03.2017</w:t>
      </w:r>
    </w:p>
    <w:p w:rsidR="007F3047" w:rsidRPr="007F3047" w:rsidRDefault="007F3047" w:rsidP="007F3047">
      <w:pPr>
        <w:pStyle w:val="KeinLeerraum"/>
        <w:rPr>
          <w:rFonts w:ascii="Arial" w:hAnsi="Arial" w:cs="Arial"/>
          <w:sz w:val="24"/>
          <w:szCs w:val="24"/>
        </w:rPr>
      </w:pPr>
      <w:r w:rsidRPr="007F3047">
        <w:rPr>
          <w:rFonts w:ascii="Arial" w:hAnsi="Arial" w:cs="Arial"/>
          <w:sz w:val="24"/>
          <w:szCs w:val="24"/>
        </w:rPr>
        <w:t>07. Informationen des Jagdpächters zum Stadtwald Ellrich</w:t>
      </w:r>
    </w:p>
    <w:p w:rsidR="007F3047" w:rsidRPr="007F3047" w:rsidRDefault="007F3047" w:rsidP="007F3047">
      <w:pPr>
        <w:pStyle w:val="KeinLeerraum"/>
        <w:rPr>
          <w:rFonts w:ascii="Arial" w:hAnsi="Arial" w:cs="Arial"/>
          <w:sz w:val="24"/>
          <w:szCs w:val="24"/>
        </w:rPr>
      </w:pPr>
      <w:r w:rsidRPr="007F3047">
        <w:rPr>
          <w:rFonts w:ascii="Arial" w:hAnsi="Arial" w:cs="Arial"/>
          <w:sz w:val="24"/>
          <w:szCs w:val="24"/>
        </w:rPr>
        <w:t>08. Beschluss-Nr. 200-14/19</w:t>
      </w:r>
    </w:p>
    <w:p w:rsidR="007F3047" w:rsidRDefault="007F3047" w:rsidP="007F3047">
      <w:pPr>
        <w:pStyle w:val="KeinLeerraum"/>
        <w:rPr>
          <w:rFonts w:ascii="Arial" w:hAnsi="Arial" w:cs="Arial"/>
          <w:sz w:val="24"/>
          <w:szCs w:val="24"/>
        </w:rPr>
      </w:pPr>
      <w:r w:rsidRPr="007F3047">
        <w:rPr>
          <w:rFonts w:ascii="Arial" w:hAnsi="Arial" w:cs="Arial"/>
          <w:sz w:val="24"/>
          <w:szCs w:val="24"/>
        </w:rPr>
        <w:t xml:space="preserve">      Berufung Stadtwahlleiter und dessen Stellvertreter anlässlich der </w:t>
      </w:r>
    </w:p>
    <w:p w:rsidR="007F3047" w:rsidRPr="007F3047" w:rsidRDefault="007F3047" w:rsidP="007F3047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7F3047">
        <w:rPr>
          <w:rFonts w:ascii="Arial" w:hAnsi="Arial" w:cs="Arial"/>
          <w:sz w:val="24"/>
          <w:szCs w:val="24"/>
        </w:rPr>
        <w:t>Bundestagswahl am 24.09.2017</w:t>
      </w:r>
    </w:p>
    <w:p w:rsidR="007F3047" w:rsidRPr="007F3047" w:rsidRDefault="007F3047" w:rsidP="007F3047">
      <w:pPr>
        <w:pStyle w:val="KeinLeerraum"/>
        <w:rPr>
          <w:rFonts w:ascii="Arial" w:hAnsi="Arial" w:cs="Arial"/>
          <w:sz w:val="24"/>
          <w:szCs w:val="24"/>
        </w:rPr>
      </w:pPr>
      <w:r w:rsidRPr="007F3047">
        <w:rPr>
          <w:rFonts w:ascii="Arial" w:hAnsi="Arial" w:cs="Arial"/>
          <w:sz w:val="24"/>
          <w:szCs w:val="24"/>
        </w:rPr>
        <w:t>09. Berufung Wehrleitung Stadtfeuerwehr Ellrich</w:t>
      </w:r>
    </w:p>
    <w:p w:rsidR="007F3047" w:rsidRPr="007F3047" w:rsidRDefault="007F3047" w:rsidP="007F3047">
      <w:pPr>
        <w:pStyle w:val="KeinLeerraum"/>
        <w:rPr>
          <w:rFonts w:ascii="Arial" w:hAnsi="Arial" w:cs="Arial"/>
          <w:sz w:val="24"/>
          <w:szCs w:val="24"/>
        </w:rPr>
      </w:pPr>
      <w:r w:rsidRPr="007F3047">
        <w:rPr>
          <w:rFonts w:ascii="Arial" w:hAnsi="Arial" w:cs="Arial"/>
          <w:sz w:val="24"/>
          <w:szCs w:val="24"/>
        </w:rPr>
        <w:t>10. Beratung Jahresrechnung 2016</w:t>
      </w:r>
    </w:p>
    <w:p w:rsidR="007F3047" w:rsidRPr="007F3047" w:rsidRDefault="007F3047" w:rsidP="007F3047">
      <w:pPr>
        <w:pStyle w:val="KeinLeerraum"/>
        <w:rPr>
          <w:rFonts w:ascii="Arial" w:hAnsi="Arial" w:cs="Arial"/>
          <w:sz w:val="24"/>
          <w:szCs w:val="24"/>
        </w:rPr>
      </w:pPr>
      <w:r w:rsidRPr="007F3047">
        <w:rPr>
          <w:rFonts w:ascii="Arial" w:hAnsi="Arial" w:cs="Arial"/>
          <w:sz w:val="24"/>
          <w:szCs w:val="24"/>
        </w:rPr>
        <w:t>11. Beschluss-Nr. 202-14/19</w:t>
      </w:r>
    </w:p>
    <w:p w:rsidR="007F3047" w:rsidRPr="007F3047" w:rsidRDefault="007F3047" w:rsidP="007F3047">
      <w:pPr>
        <w:pStyle w:val="KeinLeerraum"/>
        <w:rPr>
          <w:rFonts w:ascii="Arial" w:hAnsi="Arial" w:cs="Arial"/>
          <w:sz w:val="24"/>
          <w:szCs w:val="24"/>
        </w:rPr>
      </w:pPr>
      <w:r w:rsidRPr="007F3047">
        <w:rPr>
          <w:rFonts w:ascii="Arial" w:hAnsi="Arial" w:cs="Arial"/>
          <w:sz w:val="24"/>
          <w:szCs w:val="24"/>
        </w:rPr>
        <w:t xml:space="preserve">      Umschuldung Kommunaldarlehen </w:t>
      </w:r>
      <w:proofErr w:type="spellStart"/>
      <w:r w:rsidRPr="007F3047">
        <w:rPr>
          <w:rFonts w:ascii="Arial" w:hAnsi="Arial" w:cs="Arial"/>
          <w:sz w:val="24"/>
          <w:szCs w:val="24"/>
        </w:rPr>
        <w:t>Az</w:t>
      </w:r>
      <w:proofErr w:type="spellEnd"/>
      <w:r w:rsidRPr="007F3047">
        <w:rPr>
          <w:rFonts w:ascii="Arial" w:hAnsi="Arial" w:cs="Arial"/>
          <w:sz w:val="24"/>
          <w:szCs w:val="24"/>
        </w:rPr>
        <w:t xml:space="preserve"> 923.224</w:t>
      </w:r>
    </w:p>
    <w:p w:rsidR="007F3047" w:rsidRPr="007F3047" w:rsidRDefault="007F3047" w:rsidP="007F3047">
      <w:pPr>
        <w:pStyle w:val="KeinLeerraum"/>
        <w:rPr>
          <w:rFonts w:ascii="Arial" w:hAnsi="Arial" w:cs="Arial"/>
          <w:sz w:val="24"/>
          <w:szCs w:val="24"/>
        </w:rPr>
      </w:pPr>
      <w:r w:rsidRPr="007F3047">
        <w:rPr>
          <w:rFonts w:ascii="Arial" w:hAnsi="Arial" w:cs="Arial"/>
          <w:sz w:val="24"/>
          <w:szCs w:val="24"/>
        </w:rPr>
        <w:t>12. Beschluss-Nr. 203-14/19</w:t>
      </w:r>
    </w:p>
    <w:p w:rsidR="007F3047" w:rsidRPr="007F3047" w:rsidRDefault="007F3047" w:rsidP="007F3047">
      <w:pPr>
        <w:pStyle w:val="KeinLeerraum"/>
        <w:rPr>
          <w:rFonts w:ascii="Arial" w:hAnsi="Arial" w:cs="Arial"/>
          <w:sz w:val="24"/>
          <w:szCs w:val="24"/>
        </w:rPr>
      </w:pPr>
      <w:r w:rsidRPr="007F3047">
        <w:rPr>
          <w:rFonts w:ascii="Arial" w:hAnsi="Arial" w:cs="Arial"/>
          <w:sz w:val="24"/>
          <w:szCs w:val="24"/>
        </w:rPr>
        <w:t xml:space="preserve">      Umschuldung Kommunaldarlehen </w:t>
      </w:r>
      <w:proofErr w:type="spellStart"/>
      <w:r w:rsidRPr="007F3047">
        <w:rPr>
          <w:rFonts w:ascii="Arial" w:hAnsi="Arial" w:cs="Arial"/>
          <w:sz w:val="24"/>
          <w:szCs w:val="24"/>
        </w:rPr>
        <w:t>Az</w:t>
      </w:r>
      <w:proofErr w:type="spellEnd"/>
      <w:r w:rsidRPr="007F3047">
        <w:rPr>
          <w:rFonts w:ascii="Arial" w:hAnsi="Arial" w:cs="Arial"/>
          <w:sz w:val="24"/>
          <w:szCs w:val="24"/>
        </w:rPr>
        <w:t xml:space="preserve"> 923.239</w:t>
      </w:r>
    </w:p>
    <w:p w:rsidR="007F3047" w:rsidRPr="007F3047" w:rsidRDefault="007F3047" w:rsidP="007F3047">
      <w:pPr>
        <w:pStyle w:val="KeinLeerraum"/>
        <w:rPr>
          <w:rFonts w:ascii="Arial" w:hAnsi="Arial" w:cs="Arial"/>
          <w:sz w:val="24"/>
          <w:szCs w:val="24"/>
        </w:rPr>
      </w:pPr>
      <w:r w:rsidRPr="007F3047">
        <w:rPr>
          <w:rFonts w:ascii="Arial" w:hAnsi="Arial" w:cs="Arial"/>
          <w:sz w:val="24"/>
          <w:szCs w:val="24"/>
        </w:rPr>
        <w:t>13. Beschluss-Nr. 204-14/19</w:t>
      </w:r>
    </w:p>
    <w:p w:rsidR="007F3047" w:rsidRDefault="007F3047" w:rsidP="007F3047">
      <w:pPr>
        <w:pStyle w:val="KeinLeerraum"/>
        <w:rPr>
          <w:rFonts w:ascii="Arial" w:hAnsi="Arial" w:cs="Arial"/>
          <w:sz w:val="24"/>
          <w:szCs w:val="24"/>
        </w:rPr>
      </w:pPr>
      <w:r w:rsidRPr="007F3047">
        <w:rPr>
          <w:rFonts w:ascii="Arial" w:hAnsi="Arial" w:cs="Arial"/>
          <w:sz w:val="24"/>
          <w:szCs w:val="24"/>
        </w:rPr>
        <w:t xml:space="preserve">      Aufhebung Beschluss-Nr. 122-14/19 zum Abschluss eines Städtepartner</w:t>
      </w:r>
      <w:r>
        <w:rPr>
          <w:rFonts w:ascii="Arial" w:hAnsi="Arial" w:cs="Arial"/>
          <w:sz w:val="24"/>
          <w:szCs w:val="24"/>
        </w:rPr>
        <w:t>-</w:t>
      </w:r>
    </w:p>
    <w:p w:rsidR="007F3047" w:rsidRPr="007F3047" w:rsidRDefault="007F3047" w:rsidP="007F3047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proofErr w:type="spellStart"/>
      <w:r w:rsidRPr="007F3047">
        <w:rPr>
          <w:rFonts w:ascii="Arial" w:hAnsi="Arial" w:cs="Arial"/>
          <w:sz w:val="24"/>
          <w:szCs w:val="24"/>
        </w:rPr>
        <w:t>S</w:t>
      </w:r>
      <w:r w:rsidRPr="007F3047">
        <w:rPr>
          <w:rFonts w:ascii="Arial" w:hAnsi="Arial" w:cs="Arial"/>
          <w:sz w:val="24"/>
          <w:szCs w:val="24"/>
        </w:rPr>
        <w:t>chaftsvertrages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  <w:r w:rsidRPr="007F3047">
        <w:rPr>
          <w:rFonts w:ascii="Arial" w:hAnsi="Arial" w:cs="Arial"/>
          <w:sz w:val="24"/>
          <w:szCs w:val="24"/>
        </w:rPr>
        <w:t xml:space="preserve">zwischen der Stadt Ellrich und </w:t>
      </w:r>
      <w:proofErr w:type="spellStart"/>
      <w:r w:rsidRPr="007F3047">
        <w:rPr>
          <w:rFonts w:ascii="Arial" w:hAnsi="Arial" w:cs="Arial"/>
          <w:sz w:val="24"/>
          <w:szCs w:val="24"/>
        </w:rPr>
        <w:t>Saacy</w:t>
      </w:r>
      <w:proofErr w:type="spellEnd"/>
      <w:r w:rsidRPr="007F304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F3047">
        <w:rPr>
          <w:rFonts w:ascii="Arial" w:hAnsi="Arial" w:cs="Arial"/>
          <w:sz w:val="24"/>
          <w:szCs w:val="24"/>
        </w:rPr>
        <w:t>sur</w:t>
      </w:r>
      <w:proofErr w:type="spellEnd"/>
      <w:r w:rsidRPr="007F3047">
        <w:rPr>
          <w:rFonts w:ascii="Arial" w:hAnsi="Arial" w:cs="Arial"/>
          <w:sz w:val="24"/>
          <w:szCs w:val="24"/>
        </w:rPr>
        <w:t xml:space="preserve"> Marne</w:t>
      </w:r>
    </w:p>
    <w:p w:rsidR="007F3047" w:rsidRPr="007F3047" w:rsidRDefault="007F3047" w:rsidP="007F3047">
      <w:pPr>
        <w:pStyle w:val="KeinLeerraum"/>
        <w:rPr>
          <w:rFonts w:ascii="Arial" w:hAnsi="Arial" w:cs="Arial"/>
          <w:sz w:val="24"/>
          <w:szCs w:val="24"/>
        </w:rPr>
      </w:pPr>
      <w:r w:rsidRPr="007F3047">
        <w:rPr>
          <w:rFonts w:ascii="Arial" w:hAnsi="Arial" w:cs="Arial"/>
          <w:sz w:val="24"/>
          <w:szCs w:val="24"/>
        </w:rPr>
        <w:t>14. Beschluss-Nr. 205-14/19</w:t>
      </w:r>
    </w:p>
    <w:p w:rsidR="007F3047" w:rsidRPr="007F3047" w:rsidRDefault="007F3047" w:rsidP="007F3047">
      <w:pPr>
        <w:pStyle w:val="KeinLeerraum"/>
        <w:rPr>
          <w:rFonts w:ascii="Arial" w:hAnsi="Arial" w:cs="Arial"/>
          <w:sz w:val="24"/>
          <w:szCs w:val="24"/>
        </w:rPr>
      </w:pPr>
      <w:r w:rsidRPr="007F3047">
        <w:rPr>
          <w:rFonts w:ascii="Arial" w:hAnsi="Arial" w:cs="Arial"/>
          <w:sz w:val="24"/>
          <w:szCs w:val="24"/>
        </w:rPr>
        <w:t xml:space="preserve">      Ermächtigung des Bürgermeisters zum Abschluss eines Mietvertrages für einen </w:t>
      </w:r>
    </w:p>
    <w:p w:rsidR="007F3047" w:rsidRPr="007F3047" w:rsidRDefault="007F3047" w:rsidP="007F3047">
      <w:pPr>
        <w:pStyle w:val="KeinLeerraum"/>
        <w:rPr>
          <w:rFonts w:ascii="Arial" w:hAnsi="Arial" w:cs="Arial"/>
          <w:sz w:val="24"/>
          <w:szCs w:val="24"/>
        </w:rPr>
      </w:pPr>
      <w:r w:rsidRPr="007F3047">
        <w:rPr>
          <w:rFonts w:ascii="Arial" w:hAnsi="Arial" w:cs="Arial"/>
          <w:sz w:val="24"/>
          <w:szCs w:val="24"/>
        </w:rPr>
        <w:t xml:space="preserve">      Kleintraktor Bauhof Ellrich</w:t>
      </w:r>
    </w:p>
    <w:p w:rsidR="007F3047" w:rsidRPr="007F3047" w:rsidRDefault="007F3047" w:rsidP="007F3047">
      <w:pPr>
        <w:pStyle w:val="KeinLeerraum"/>
        <w:rPr>
          <w:rFonts w:ascii="Arial" w:hAnsi="Arial" w:cs="Arial"/>
          <w:sz w:val="24"/>
          <w:szCs w:val="24"/>
        </w:rPr>
      </w:pPr>
      <w:r w:rsidRPr="007F3047">
        <w:rPr>
          <w:rFonts w:ascii="Arial" w:hAnsi="Arial" w:cs="Arial"/>
          <w:sz w:val="24"/>
          <w:szCs w:val="24"/>
        </w:rPr>
        <w:t>15. Geschlossene Sitzung</w:t>
      </w:r>
    </w:p>
    <w:p w:rsidR="007A65DE" w:rsidRPr="007F3047" w:rsidRDefault="007A65DE">
      <w:pPr>
        <w:rPr>
          <w:sz w:val="24"/>
          <w:szCs w:val="24"/>
        </w:rPr>
      </w:pPr>
    </w:p>
    <w:sectPr w:rsidR="007A65DE" w:rsidRPr="007F304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047"/>
    <w:rsid w:val="007A65DE"/>
    <w:rsid w:val="007F3047"/>
    <w:rsid w:val="00C94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0BD9B8-E0F4-4C02-8886-E3C80A259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link w:val="KeinLeerraumZchn"/>
    <w:uiPriority w:val="1"/>
    <w:qFormat/>
    <w:rsid w:val="007F304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KeinLeerraumZchn">
    <w:name w:val="Kein Leerraum Zchn"/>
    <w:link w:val="KeinLeerraum"/>
    <w:uiPriority w:val="1"/>
    <w:locked/>
    <w:rsid w:val="007F304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Dahlmann, Gabriele</dc:creator>
  <cp:keywords/>
  <dc:description/>
  <cp:lastModifiedBy>Dahlmann, Gabriele</cp:lastModifiedBy>
  <cp:revision>1</cp:revision>
  <dcterms:created xsi:type="dcterms:W3CDTF">2017-05-03T09:29:00Z</dcterms:created>
  <dcterms:modified xsi:type="dcterms:W3CDTF">2017-05-03T09:31:00Z</dcterms:modified>
</cp:coreProperties>
</file>